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Attendees:</w:t>
      </w:r>
      <w:r>
        <w:rPr>
          <w:rFonts w:ascii="Tahoma" w:hAnsi="Tahoma" w:cs="Tahoma"/>
          <w:sz w:val="24"/>
          <w:szCs w:val="24"/>
        </w:rPr>
        <w:t xml:space="preserve"> Kristi Fuller, Amy Gaffney, Kathie Aswegan,  Shelly </w:t>
      </w:r>
      <w:proofErr w:type="spellStart"/>
      <w:r>
        <w:rPr>
          <w:rFonts w:ascii="Tahoma" w:hAnsi="Tahoma" w:cs="Tahoma"/>
          <w:sz w:val="24"/>
          <w:szCs w:val="24"/>
        </w:rPr>
        <w:t>Brimeyer</w:t>
      </w:r>
      <w:proofErr w:type="spellEnd"/>
      <w:r>
        <w:rPr>
          <w:rFonts w:ascii="Tahoma" w:hAnsi="Tahoma" w:cs="Tahoma"/>
          <w:sz w:val="24"/>
          <w:szCs w:val="24"/>
        </w:rPr>
        <w:t xml:space="preserve">, Heather </w:t>
      </w:r>
      <w:proofErr w:type="spellStart"/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aumer</w:t>
      </w:r>
      <w:proofErr w:type="spellEnd"/>
      <w:r>
        <w:rPr>
          <w:rFonts w:ascii="Tahoma" w:hAnsi="Tahoma" w:cs="Tahoma"/>
          <w:sz w:val="24"/>
          <w:szCs w:val="24"/>
        </w:rPr>
        <w:t>, Sarah Harrington, Bev</w:t>
      </w:r>
      <w:r>
        <w:rPr>
          <w:rFonts w:ascii="Tahoma" w:hAnsi="Tahoma" w:cs="Tahoma"/>
          <w:sz w:val="24"/>
          <w:szCs w:val="24"/>
        </w:rPr>
        <w:t xml:space="preserve"> Hickman, Mary Jacobsen, Joan Meyer, Debbie Murphy, Chad Olson,</w:t>
      </w:r>
      <w:r>
        <w:rPr>
          <w:rFonts w:ascii="Tahoma" w:hAnsi="Tahoma" w:cs="Tahoma"/>
          <w:sz w:val="24"/>
          <w:szCs w:val="24"/>
        </w:rPr>
        <w:t xml:space="preserve"> Brittany Peterson,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Cindi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Reints</w:t>
      </w:r>
      <w:proofErr w:type="spellEnd"/>
      <w:r>
        <w:rPr>
          <w:rFonts w:ascii="Tahoma" w:hAnsi="Tahoma" w:cs="Tahoma"/>
          <w:sz w:val="24"/>
          <w:szCs w:val="24"/>
        </w:rPr>
        <w:t xml:space="preserve">, Mary Jo </w:t>
      </w:r>
      <w:r>
        <w:rPr>
          <w:rFonts w:ascii="Tahoma" w:hAnsi="Tahoma" w:cs="Tahoma"/>
          <w:sz w:val="24"/>
          <w:szCs w:val="24"/>
        </w:rPr>
        <w:t xml:space="preserve">Smith, Rob Smith, Karen Snyder, </w:t>
      </w:r>
      <w:r>
        <w:rPr>
          <w:rFonts w:ascii="Tahoma" w:hAnsi="Tahoma" w:cs="Tahoma"/>
          <w:sz w:val="24"/>
          <w:szCs w:val="24"/>
        </w:rPr>
        <w:t>Brandi Stone-Miller, Molly Weber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</w:p>
    <w:p w:rsidR="00AD7626" w:rsidRDefault="00AD7626" w:rsidP="00AD762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Reviewed conference program booklet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NASFAA Training-All good to go.</w:t>
      </w:r>
      <w:proofErr w:type="gramEnd"/>
      <w:r>
        <w:rPr>
          <w:rFonts w:ascii="Tahoma" w:hAnsi="Tahoma" w:cs="Tahoma"/>
          <w:sz w:val="24"/>
          <w:szCs w:val="24"/>
        </w:rPr>
        <w:t xml:space="preserve"> 2 presenters and they have materials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Registration: Debbie, Shelly, and Kathie (set up Wednesday morning)</w:t>
      </w:r>
      <w:r>
        <w:rPr>
          <w:rFonts w:ascii="Tahoma" w:hAnsi="Tahoma" w:cs="Tahoma"/>
          <w:sz w:val="24"/>
          <w:szCs w:val="24"/>
        </w:rPr>
        <w:t xml:space="preserve">.  </w:t>
      </w:r>
      <w:proofErr w:type="gramStart"/>
      <w:r>
        <w:rPr>
          <w:rFonts w:ascii="Tahoma" w:hAnsi="Tahoma" w:cs="Tahoma"/>
          <w:sz w:val="24"/>
          <w:szCs w:val="24"/>
        </w:rPr>
        <w:t>Mary</w:t>
      </w:r>
      <w:proofErr w:type="gramEnd"/>
      <w:r>
        <w:rPr>
          <w:rFonts w:ascii="Tahoma" w:hAnsi="Tahoma" w:cs="Tahoma"/>
          <w:sz w:val="24"/>
          <w:szCs w:val="24"/>
        </w:rPr>
        <w:t xml:space="preserve"> Jo will help out as needed as well.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Hotel will have pre-conference area set up.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Newcomer luncheon-Mary and Joan presentation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</w:p>
    <w:p w:rsidR="00AD7626" w:rsidRDefault="00AD7626" w:rsidP="00AD762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Wednesday: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Welcome-Heather </w:t>
      </w:r>
      <w:proofErr w:type="spellStart"/>
      <w:r>
        <w:rPr>
          <w:rFonts w:ascii="Tahoma" w:hAnsi="Tahoma" w:cs="Tahoma"/>
          <w:sz w:val="24"/>
          <w:szCs w:val="24"/>
        </w:rPr>
        <w:t>Gaumer</w:t>
      </w:r>
      <w:proofErr w:type="spellEnd"/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Introduce Newcomers-Julie </w:t>
      </w:r>
      <w:proofErr w:type="spellStart"/>
      <w:r>
        <w:rPr>
          <w:rFonts w:ascii="Tahoma" w:hAnsi="Tahoma" w:cs="Tahoma"/>
          <w:sz w:val="24"/>
          <w:szCs w:val="24"/>
        </w:rPr>
        <w:t>Haack</w:t>
      </w:r>
      <w:proofErr w:type="spellEnd"/>
      <w:r>
        <w:rPr>
          <w:rFonts w:ascii="Tahoma" w:hAnsi="Tahoma" w:cs="Tahoma"/>
          <w:sz w:val="24"/>
          <w:szCs w:val="24"/>
        </w:rPr>
        <w:t>/Jennifer Schroeder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Introduction of Co</w:t>
      </w:r>
      <w:r>
        <w:rPr>
          <w:rFonts w:ascii="Tahoma" w:hAnsi="Tahoma" w:cs="Tahoma"/>
          <w:sz w:val="24"/>
          <w:szCs w:val="24"/>
        </w:rPr>
        <w:t>nference Charity-Sara.</w:t>
      </w:r>
      <w:proofErr w:type="gramEnd"/>
      <w:r>
        <w:rPr>
          <w:rFonts w:ascii="Tahoma" w:hAnsi="Tahoma" w:cs="Tahoma"/>
          <w:sz w:val="24"/>
          <w:szCs w:val="24"/>
        </w:rPr>
        <w:t xml:space="preserve">  Amy will introduce fundraiser.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Newcomers will not sit with</w:t>
      </w:r>
      <w:r>
        <w:rPr>
          <w:rFonts w:ascii="Tahoma" w:hAnsi="Tahoma" w:cs="Tahoma"/>
          <w:sz w:val="24"/>
          <w:szCs w:val="24"/>
        </w:rPr>
        <w:t xml:space="preserve"> mentors at dinner on Wednesday.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Aaron Davis general session speaker is all set.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Paula Luff is not able to attend conference.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Amy will do MASFAA update and awards.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Jeopardy is ready to go for Wednesday evening.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</w:p>
    <w:p w:rsidR="00AD7626" w:rsidRDefault="00AD7626" w:rsidP="00AD762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Thursday: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Walk-6:15am lead by Rob Smith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Breakfast at 7:30-8:30am and attendees will be assigned to tables.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Attendees will be assigned based on card suit that is on their name tag. Kristi will need some help directing attendees to seats.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Speed Dialoging Tables session is all set.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Awards Luncheon-Mary Jo has everything she needs-we are good to go.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Tax Session-Tax Experts have their questions.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Thursday evening activities is all set. People can just show up even if they didn’t pre-register to ride shuttle. We have 32 who signed up in advance.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</w:p>
    <w:p w:rsidR="00AD7626" w:rsidRDefault="00AD7626" w:rsidP="00AD762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Friday: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Walk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Breakfast buffet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Business meeting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Amy now has new co-presenter since Paula Luff is unable to attend.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Julie Le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per is no longer able to attend the conference. Todd will present in her place.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Box lunches will be available to take on the road home.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Decorations are complete.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118 registered</w:t>
      </w:r>
    </w:p>
    <w:p w:rsidR="00FE1926" w:rsidRDefault="00FE1926" w:rsidP="00AD7626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We have enough jars for our charity and we have hearts, clubs, diamond, and spades to decorate jar with. Shelly has four pickle jars and will bring all four.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fun we will have four leaders to represent each card suit for the charity.  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will need people Wednesday morning </w:t>
      </w:r>
      <w:r>
        <w:rPr>
          <w:rFonts w:ascii="Tahoma" w:hAnsi="Tahoma" w:cs="Tahoma"/>
          <w:sz w:val="24"/>
          <w:szCs w:val="24"/>
        </w:rPr>
        <w:t xml:space="preserve">at 8:30 </w:t>
      </w:r>
      <w:r>
        <w:rPr>
          <w:rFonts w:ascii="Tahoma" w:hAnsi="Tahoma" w:cs="Tahoma"/>
          <w:sz w:val="24"/>
          <w:szCs w:val="24"/>
        </w:rPr>
        <w:t xml:space="preserve">to help decorate </w:t>
      </w:r>
      <w:r>
        <w:rPr>
          <w:rFonts w:ascii="Tahoma" w:hAnsi="Tahoma" w:cs="Tahoma"/>
          <w:sz w:val="24"/>
          <w:szCs w:val="24"/>
        </w:rPr>
        <w:t>before NASFAA training.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</w:p>
    <w:p w:rsidR="00AD7626" w:rsidRDefault="00AD7626" w:rsidP="00AD762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New Business:</w:t>
      </w:r>
    </w:p>
    <w:p w:rsidR="00AD7626" w:rsidRDefault="00AD7626" w:rsidP="00AD76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Registration for spring conference will stay open for late registrations.</w:t>
      </w:r>
    </w:p>
    <w:p w:rsidR="002E4D83" w:rsidRDefault="002E4D83"/>
    <w:sectPr w:rsidR="002E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26"/>
    <w:rsid w:val="002E4D83"/>
    <w:rsid w:val="00AD7626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Drake University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Fuller</dc:creator>
  <cp:lastModifiedBy>Kristi Fuller</cp:lastModifiedBy>
  <cp:revision>2</cp:revision>
  <dcterms:created xsi:type="dcterms:W3CDTF">2012-11-05T15:09:00Z</dcterms:created>
  <dcterms:modified xsi:type="dcterms:W3CDTF">2012-11-05T15:14:00Z</dcterms:modified>
</cp:coreProperties>
</file>